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D41D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INFORMACJA O PRZETWARZANIU DANYCH OSOBOWYCH PRZEZ OKRĘGOWĄ IZBĘ PIELĘGNIAREK I POŁOŻNYCH </w:t>
      </w:r>
      <w:r w:rsidRPr="00BC6E8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br/>
        <w:t>ORAZ NACZELNĄ IZBĘ PIELĘGNIAREK I POŁOŻNYCH</w:t>
      </w:r>
    </w:p>
    <w:p w14:paraId="6C4B370C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C8BB163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podstawie Rozporządzenia Parlamentu Europejskiego i Rady (UE) 2016/679 z dnia 27 kwietnia 2016 r.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w sprawie ochrony osób fizycznych w związku z przetwarzaniem danych osobowych i w sprawie swobodnego przepływu takich danych oraz uchylenia dyrektywy 95/46/WE </w:t>
      </w: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(„Rozporządzenie”)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informujemy, że:</w:t>
      </w:r>
    </w:p>
    <w:p w14:paraId="3620D757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4F1FD2C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1. Współadministratorzy danych</w:t>
      </w:r>
    </w:p>
    <w:p w14:paraId="728A4F48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14:paraId="3F10763E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Współadministratorami Pani/Pana danych osobowych są:</w:t>
      </w:r>
    </w:p>
    <w:p w14:paraId="7594F060" w14:textId="1E678176" w:rsidR="00CC40BA" w:rsidRPr="00EA376C" w:rsidRDefault="00CC40BA" w:rsidP="00CC40BA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Okręgowa Izba Pielęgniarek i Położnych 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Bydgoszczy, ul. </w:t>
      </w:r>
      <w:r w:rsidR="00EA376C" w:rsidRP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Tadeusza Ko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ściuszki 27/30-32, 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85-079 Bydgoszcz N</w:t>
      </w:r>
      <w:r w:rsidRP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IP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554 13 03 482</w:t>
      </w:r>
      <w:r w:rsidRP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REGON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: </w:t>
      </w:r>
      <w:r w:rsidR="00EA376C" w:rsidRP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090023057</w:t>
      </w:r>
      <w:r w:rsidRP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tel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52 372 68 78</w:t>
      </w:r>
      <w:r w:rsidRP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e- </w:t>
      </w:r>
      <w:r w:rsidRP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mail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:izba@oipip.bydgoszcz.pl</w:t>
      </w:r>
      <w:r w:rsidRP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(„OIPiP”).</w:t>
      </w:r>
    </w:p>
    <w:p w14:paraId="6DD69A7E" w14:textId="77777777" w:rsidR="00CC40BA" w:rsidRPr="00BC6E83" w:rsidRDefault="00CC40BA" w:rsidP="00CC40BA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Naczelna Izba Pielęgniarek i Położnych z siedzibą w Warszawie, adres: ul. Pory 78 lok. 10 02-757 Warszawa, NIP: 526-10-32-094 REGON: 010001339, tel. 22 327 61 61 („NIPiP”).</w:t>
      </w:r>
    </w:p>
    <w:p w14:paraId="5CF1CB48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3107E92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2. Cel przetwarzania danych i podstawy prawne </w:t>
      </w:r>
    </w:p>
    <w:p w14:paraId="6AD472B7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14:paraId="7341C1DA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osobowe będą przetwarzane przez OIPiP oraz NIPIP w następujących celach: </w:t>
      </w:r>
    </w:p>
    <w:p w14:paraId="3CB6AD46" w14:textId="77777777"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komunikacji z członkiem samorządu pielęgniarek i położnych (e-mail, numer telefonu, adres do korespondencji), wysyłania newsletter-a NIPiP oraz biuletynu Okręgowej Izby Pielęgniarek i Położnych oraz innych informacji i materiałów, na podstawie art. 6 ust. 1 lit. a Rozporządzenia,</w:t>
      </w:r>
    </w:p>
    <w:p w14:paraId="4722319E" w14:textId="77777777"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wypełnienia obowiązku prawnego ciążącego na OIPiP oraz NIPiP polegającego na wykonywaniu zadań samorządu pielęgniarek i położnych na obszarze działania OIPIP, w szczególności: stwierdzeniu/przyznaniu dla Pani/Pana prawa wykonywania zawodu albo ograniczonego prawa wykonywania zawodu, prowadzeniu przez ORPiP rejestru pielęgniarek i rejestru położnych, prowadzeniu przez NRPiP Centralnego Rejestru Pielęgniarek i Położnych, </w:t>
      </w: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wydawaniu zaświadczeń, prowadzeniu postępowań w zakresie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odpowiedzialności zawodowej na podstawie art. 6 ust. 1 lit. c Rozporządzenia, </w:t>
      </w:r>
    </w:p>
    <w:p w14:paraId="05D6566A" w14:textId="77777777"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organizacji krajowych i okręgowych zjazdów pielęgniarek i położnych, naczelnych i okręgowych rad, posiedzeń komisji/zespołów roboczych działających przy NRPiP, komisji/zespołów/rad powołanych przez organy administracji publicznej, Rady programowej Magazynu Pielęgniarki i Położnej, przyznawania odznaczeń na podstawie art. 6 ust. 1 lit. e Rozporządzenia</w:t>
      </w:r>
    </w:p>
    <w:p w14:paraId="0ABDD616" w14:textId="77777777"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wykonania zadania realizowanego w interesie publicznym i w ramach sprawowania władzy publicznej powierzonej administratorowi na podstawie art. 6 ust. 1 lit. e Rozporządzenia.</w:t>
      </w:r>
    </w:p>
    <w:p w14:paraId="2FCAB899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F189EAD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3. Udostępnienie danych osobowych </w:t>
      </w:r>
    </w:p>
    <w:p w14:paraId="3E8C0533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14:paraId="1CB051C4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mogą być udostępniane przez OIPiP oraz NIPiP podmiotom i organom, którym OIPiP oraz NIPiP są zobowiązane lub upoważnione udostępnić dane osobowe na podstawie powszechnie obowiązujących przepisów prawa, w tym podmiotom oraz organom uprawnionym do otrzymania od OIPiP i NIPiP danych osobowych lub uprawnionych do żądania dostępu do danych osobowych na podstawie powszechnie obowiązujących przepisów prawa m.in.:</w:t>
      </w:r>
    </w:p>
    <w:p w14:paraId="333D96AF" w14:textId="77777777"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Władzom, organom lub organizacjom państwa członkowskiego Unii Europejskiej informacje niezbędne do uznania kwalifikacji oraz do celów świadczenia transgranicznej opieki zdrowotnej.</w:t>
      </w:r>
    </w:p>
    <w:p w14:paraId="5CCA802E" w14:textId="77777777"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systemu informacji w ochronie zdrowia, o którym mowa w ustawie z dnia 28 kwietnia 2011 r. o systemie informacji w ochronie zdrowia.</w:t>
      </w:r>
    </w:p>
    <w:p w14:paraId="5FA43EEC" w14:textId="77777777" w:rsidR="00CC40BA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Naczelna Rada Pielęgniarek i Położnych udostępnia informacje, o których mowa w art. 44 ust. 1 ustawy z dnia 15 lipca 2011 r. o zawodach pielęgniarki i położnej (t.j. Dz. U. z 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2024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 poz. 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814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ze zm.)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 ramach informacji publicznej, w rozumieniu ustawy z dnia 6 września 2001 r. o dostępie do informacji publicznej (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t.j.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Dz. U. z 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2022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 poz. 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902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). </w:t>
      </w:r>
    </w:p>
    <w:p w14:paraId="3B0ED840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38AD409" w14:textId="77777777"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Ministerstwu Zdrowia, Narodowemu Funduszowi Zdrowia, Kancelarii Sejmu RP, Kancelarii Senatu RP, Centrum Systemów Informacyjnych Ochrony Zdrowia oraz podmiotom realizującym usługi hotelarskie/konferencyjne.</w:t>
      </w:r>
    </w:p>
    <w:p w14:paraId="3FF52D5E" w14:textId="77777777"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Podmiotom które przetwarzają dane osobowe w imieniu administratora OIPIP lub NIPIP. </w:t>
      </w:r>
    </w:p>
    <w:p w14:paraId="3BDA4FA8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412EB812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4. Przekazywanie danych osobowych do państwa trzeciego </w:t>
      </w:r>
    </w:p>
    <w:p w14:paraId="385874CA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4853297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danych nie przekazujemy poza terytorium Rzeczypospolitej Polskiej, Unii Europejskiej oraz Europejskiego Obszaru Gospodarczego.</w:t>
      </w:r>
    </w:p>
    <w:p w14:paraId="74F29016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88E95E7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 Okres przechowywania danych osobowych </w:t>
      </w:r>
    </w:p>
    <w:p w14:paraId="311986C7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543B30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 przez okres: </w:t>
      </w:r>
    </w:p>
    <w:p w14:paraId="296F7170" w14:textId="77777777" w:rsidR="00CC40BA" w:rsidRPr="00BC6E83" w:rsidRDefault="00CC40BA" w:rsidP="00CC40BA">
      <w:pPr>
        <w:numPr>
          <w:ilvl w:val="0"/>
          <w:numId w:val="1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15 lat od dnia wygaśnięcia prawa wykonywania zawodu. </w:t>
      </w:r>
    </w:p>
    <w:p w14:paraId="335F96BA" w14:textId="77777777" w:rsidR="00CC40BA" w:rsidRPr="00BC6E83" w:rsidRDefault="00CC40BA" w:rsidP="00CC40BA">
      <w:pPr>
        <w:numPr>
          <w:ilvl w:val="0"/>
          <w:numId w:val="1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adresu e-mail, numeru telefonu do 15 lat od dnia wygaśnięcia prawa wykonywania zawodu bądź wcześniej w przypadku cofnięcia zgody na przetwarzanie adresu e-mail oraz numeru telefonu.</w:t>
      </w:r>
    </w:p>
    <w:p w14:paraId="75262A85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3A1F0F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6. Przysługujące prawa </w:t>
      </w:r>
    </w:p>
    <w:p w14:paraId="54C66E45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813584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przez OIPiP Pani/Pana danych osobowych, przysługuje Pani/Panu, na zasadach i w przypadkach określonych w Rozporządzeniu prawo do: </w:t>
      </w:r>
    </w:p>
    <w:p w14:paraId="06EEEABD" w14:textId="77777777"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dostępu do danych osobowych, </w:t>
      </w:r>
    </w:p>
    <w:p w14:paraId="16B009B6" w14:textId="77777777"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sprostowania danych osobowych, </w:t>
      </w:r>
    </w:p>
    <w:p w14:paraId="7A7155AB" w14:textId="77777777"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usunięcia danych osobowych (prawo do bycia zapomnianym), co w przypadku adresu e-mail i numeru telefonu nie podlega ograniczeniom, </w:t>
      </w:r>
    </w:p>
    <w:p w14:paraId="68F0770E" w14:textId="77777777"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ograniczenia przetwarzania danych osobowych, </w:t>
      </w:r>
    </w:p>
    <w:p w14:paraId="6C1450B0" w14:textId="77777777"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przenoszenia danych, </w:t>
      </w:r>
    </w:p>
    <w:p w14:paraId="626872C3" w14:textId="77777777"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wniesienia sprzeciwu wobec przetwarzania danych, </w:t>
      </w:r>
    </w:p>
    <w:p w14:paraId="5C07825F" w14:textId="77777777"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cofnięcia zgody na przetwarzanie adresu e-mail oraz telefonów dowolnym momencie bez wpływu na zgodność z prawem przetwarzania, którego dokonano na podstawie zgody przed jej cofnięciem,</w:t>
      </w:r>
    </w:p>
    <w:p w14:paraId="2721670E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7B572E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prawo wniesienia skargi do Prezesa Urzędu Ochrony Danych Osobowych, gdy uzna Pani/Pan, że przetwarzanie danych osobowych narusza przepisy Rozporządzenia. </w:t>
      </w:r>
    </w:p>
    <w:p w14:paraId="61CC6A68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1B0ACB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7. Wymóg podania danych </w:t>
      </w:r>
    </w:p>
    <w:p w14:paraId="7A7A06FA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6AA121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Pani/Pana danych osobowych jest wymogiem ustawowym i jest konieczne do realizacji zadań samorządu pielęgniarek i położnych na obszarze działania OIPiP, w szczególności do: </w:t>
      </w:r>
    </w:p>
    <w:p w14:paraId="33B42FA7" w14:textId="77777777"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stwierdzenia/przyznania prawa wykonywania zawodu pielęgniarki/pielęgniarza/ /położnej/położnego, ograniczonego prawa wykonywania zawodu,</w:t>
      </w:r>
    </w:p>
    <w:p w14:paraId="2294EA25" w14:textId="77777777"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dokonania wpisu i aktualizacji danych w okręgowym rejestrze pielęgniarek/położnych. </w:t>
      </w:r>
    </w:p>
    <w:p w14:paraId="45E74410" w14:textId="77777777"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wydawanie zaświadczeń, </w:t>
      </w:r>
    </w:p>
    <w:p w14:paraId="542B039C" w14:textId="77777777"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przyjmowania oświadczeń od Pani/Pana,</w:t>
      </w:r>
    </w:p>
    <w:p w14:paraId="113663CC" w14:textId="77777777"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prowadzenie postępowań w zakresie odpowiedzialności zawodowej.</w:t>
      </w:r>
    </w:p>
    <w:p w14:paraId="6E9F40B4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82310C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numeru telefonu i adresu e-mail podanie tych danych jest dobrowolne i nie wpływa na wykonanie pozostałych celów przetwarzania. Niepodanie jednak tych danych, skutkuje niemożliwością kontaktowania się z </w:t>
      </w: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Panem/Panią, wysyłania do Pani/Pana newsletter-a NIPIP ani biuletynów i innych informacji i materiałów przesyłanych przez Okręgową Izbę Pielęgniarek i Położnych lub Naczelną Izbę Pielęgniarek i Położnych. </w:t>
      </w:r>
    </w:p>
    <w:p w14:paraId="13A09CB6" w14:textId="77777777" w:rsidR="00CC40BA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3A8B5A1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8. Zautomatyzowane podejmowanie decyzji, w tym profilowanie </w:t>
      </w:r>
    </w:p>
    <w:p w14:paraId="4A4CAE37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nie będą przetwarzane w sposób zautomatyzowany oraz nie będą profilowane. </w:t>
      </w:r>
    </w:p>
    <w:p w14:paraId="7AC44DD1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7EA42F6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9. Inspektor Ochrony Danych* </w:t>
      </w:r>
    </w:p>
    <w:p w14:paraId="5117B0E8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EA9072" w14:textId="77777777" w:rsidR="00CC40BA" w:rsidRPr="00BC6E83" w:rsidRDefault="00CC40BA" w:rsidP="00CC40B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W NIPiP powołany został Inspektor Ochrony Danych. Adres: Inspektor Ochrony Danych, Naczelna Izba Pielęgniarek i Położnych ul. Pory 78 lok. 10, 02-757 Warszawa, adres e-mail: iod@nipip.pl. Dane dotyczące Inspektora Ochrony Danych są dostępne na stronie internetowej NIPiP w zakładce „RODO”.</w:t>
      </w:r>
    </w:p>
    <w:p w14:paraId="05B428EE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92D8D2" w14:textId="6A782670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OIPiP powołany został Inspektor Ochrony Danych. Adres: Inspektor Ochrony Danych, 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ul. </w:t>
      </w:r>
      <w:r w:rsidR="00EA376C" w:rsidRP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Tadeusza Ko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ściuszki 27/30-32, 85-079 Bydgoszcz</w:t>
      </w:r>
      <w:r w:rsidR="00EA376C" w:rsidRP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e- </w:t>
      </w:r>
      <w:r w:rsidR="00EA376C" w:rsidRP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mail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:i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</w:t>
      </w:r>
      <w:r w:rsidR="00EA37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@oipip.bydgoszcz.pl</w:t>
      </w: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Dane dotyczące Inspektora Ochrony Danych są dostępne na stronie internetowej OIPiP w zakładce „RODO” oraz w biurze Okręgowej Izby Pielęgniarek i Położnych. </w:t>
      </w:r>
    </w:p>
    <w:p w14:paraId="7B94F07D" w14:textId="77777777"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BC6E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przypadku braku powołania przez daną okręgową izbę pielęgniarek i położnych inspektora ochrony danych, wzór niniejszej informacji nie zawiera tego punktu.</w:t>
      </w:r>
    </w:p>
    <w:p w14:paraId="1BDAE386" w14:textId="77777777" w:rsidR="000C13D6" w:rsidRPr="00CC40BA" w:rsidRDefault="000C13D6" w:rsidP="00CC40BA"/>
    <w:sectPr w:rsidR="000C13D6" w:rsidRPr="00CC4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9C4F4" w14:textId="77777777" w:rsidR="000E6BE9" w:rsidRDefault="000E6BE9" w:rsidP="005E40DF">
      <w:pPr>
        <w:spacing w:after="0" w:line="240" w:lineRule="auto"/>
      </w:pPr>
      <w:r>
        <w:separator/>
      </w:r>
    </w:p>
  </w:endnote>
  <w:endnote w:type="continuationSeparator" w:id="0">
    <w:p w14:paraId="2A631FA2" w14:textId="77777777" w:rsidR="000E6BE9" w:rsidRDefault="000E6BE9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9CC4C" w14:textId="77777777" w:rsidR="00645FAF" w:rsidRDefault="00645F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0B535E50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413">
          <w:rPr>
            <w:noProof/>
          </w:rPr>
          <w:t>2</w:t>
        </w:r>
        <w:r>
          <w:fldChar w:fldCharType="end"/>
        </w:r>
      </w:p>
    </w:sdtContent>
  </w:sdt>
  <w:p w14:paraId="1855EBAC" w14:textId="77777777" w:rsidR="005E40DF" w:rsidRDefault="005E4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396B" w14:textId="77777777" w:rsidR="00645FAF" w:rsidRDefault="00645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892BA" w14:textId="77777777" w:rsidR="000E6BE9" w:rsidRDefault="000E6BE9" w:rsidP="005E40DF">
      <w:pPr>
        <w:spacing w:after="0" w:line="240" w:lineRule="auto"/>
      </w:pPr>
      <w:r>
        <w:separator/>
      </w:r>
    </w:p>
  </w:footnote>
  <w:footnote w:type="continuationSeparator" w:id="0">
    <w:p w14:paraId="568CA0D3" w14:textId="77777777" w:rsidR="000E6BE9" w:rsidRDefault="000E6BE9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5B32" w14:textId="77777777" w:rsidR="00645FAF" w:rsidRDefault="00645F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DF69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645FAF">
      <w:rPr>
        <w:rFonts w:ascii="Times New Roman" w:hAnsi="Times New Roman" w:cs="Times New Roman"/>
        <w:sz w:val="20"/>
      </w:rPr>
      <w:t>13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48665" w14:textId="77777777" w:rsidR="00645FAF" w:rsidRDefault="00645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1DB4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15D7B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6148">
    <w:abstractNumId w:val="0"/>
  </w:num>
  <w:num w:numId="2" w16cid:durableId="791362395">
    <w:abstractNumId w:val="7"/>
  </w:num>
  <w:num w:numId="3" w16cid:durableId="186868727">
    <w:abstractNumId w:val="4"/>
  </w:num>
  <w:num w:numId="4" w16cid:durableId="830608410">
    <w:abstractNumId w:val="5"/>
  </w:num>
  <w:num w:numId="5" w16cid:durableId="1657345534">
    <w:abstractNumId w:val="8"/>
  </w:num>
  <w:num w:numId="6" w16cid:durableId="1227491183">
    <w:abstractNumId w:val="10"/>
  </w:num>
  <w:num w:numId="7" w16cid:durableId="1637448764">
    <w:abstractNumId w:val="2"/>
  </w:num>
  <w:num w:numId="8" w16cid:durableId="621232794">
    <w:abstractNumId w:val="11"/>
  </w:num>
  <w:num w:numId="9" w16cid:durableId="1882090655">
    <w:abstractNumId w:val="6"/>
  </w:num>
  <w:num w:numId="10" w16cid:durableId="797995719">
    <w:abstractNumId w:val="3"/>
  </w:num>
  <w:num w:numId="11" w16cid:durableId="307633437">
    <w:abstractNumId w:val="12"/>
  </w:num>
  <w:num w:numId="12" w16cid:durableId="1950316502">
    <w:abstractNumId w:val="9"/>
  </w:num>
  <w:num w:numId="13" w16cid:durableId="2119523199">
    <w:abstractNumId w:val="1"/>
  </w:num>
  <w:num w:numId="14" w16cid:durableId="1782991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0E6BE9"/>
    <w:rsid w:val="001B2817"/>
    <w:rsid w:val="00206559"/>
    <w:rsid w:val="0028049B"/>
    <w:rsid w:val="002F1DA3"/>
    <w:rsid w:val="004108CF"/>
    <w:rsid w:val="004571CE"/>
    <w:rsid w:val="004A0608"/>
    <w:rsid w:val="004F6192"/>
    <w:rsid w:val="005E40DF"/>
    <w:rsid w:val="00645FAF"/>
    <w:rsid w:val="008F2D48"/>
    <w:rsid w:val="00AE4413"/>
    <w:rsid w:val="00B244DA"/>
    <w:rsid w:val="00C97797"/>
    <w:rsid w:val="00CC40BA"/>
    <w:rsid w:val="00D30162"/>
    <w:rsid w:val="00DA6AB6"/>
    <w:rsid w:val="00DE16DE"/>
    <w:rsid w:val="00E3764A"/>
    <w:rsid w:val="00E5306B"/>
    <w:rsid w:val="00EA376C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4433"/>
  <w15:docId w15:val="{B6B222DB-99C1-4563-BDF9-A1683BB8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6</cp:revision>
  <cp:lastPrinted>2025-03-24T13:45:00Z</cp:lastPrinted>
  <dcterms:created xsi:type="dcterms:W3CDTF">2025-03-24T13:45:00Z</dcterms:created>
  <dcterms:modified xsi:type="dcterms:W3CDTF">2025-03-28T11:48:00Z</dcterms:modified>
</cp:coreProperties>
</file>